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964BA3" w:rsidRDefault="00EE3C18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964BA3" w:rsidRDefault="00964BA3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964BA3" w:rsidRDefault="00EE3C18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964BA3" w:rsidRDefault="00964BA3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964BA3" w:rsidRDefault="00EE3C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964BA3" w:rsidRDefault="00EE3C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964BA3" w:rsidRDefault="00EE3C1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964BA3" w:rsidRDefault="00EE3C1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964BA3" w:rsidRDefault="00EE3C1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964BA3" w:rsidRDefault="00EE3C1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964BA3" w:rsidRDefault="00EE3C1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964BA3" w:rsidRDefault="00EE3C1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964BA3" w:rsidRDefault="00EE3C1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964BA3" w:rsidRDefault="00EE3C1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964BA3" w:rsidRDefault="00EE3C1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964BA3" w:rsidRDefault="00EE3C1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964BA3" w:rsidRDefault="00964BA3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964BA3" w:rsidRDefault="00EE3C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964BA3" w:rsidRDefault="00EE3C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964BA3" w:rsidRDefault="00EE3C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964BA3" w:rsidRDefault="00EE3C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964BA3" w:rsidRDefault="00EE3C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964BA3" w:rsidRDefault="00EE3C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</w:t>
      </w:r>
      <w:r>
        <w:rPr>
          <w:rFonts w:ascii="Calibri" w:eastAsia="Calibri" w:hAnsi="Calibri" w:cs="Calibri"/>
          <w:color w:val="000000"/>
        </w:rPr>
        <w:t>go emitido por el Servicio de Administración Tributaria (SAT).</w:t>
      </w:r>
    </w:p>
    <w:p w14:paraId="00000018" w14:textId="77777777" w:rsidR="00964BA3" w:rsidRDefault="00964BA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964BA3" w:rsidRDefault="00EE3C18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964BA3" w:rsidRDefault="00964BA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964BA3" w:rsidRDefault="00EE3C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</w:t>
      </w:r>
      <w:r>
        <w:rPr>
          <w:rFonts w:ascii="Calibri" w:eastAsia="Calibri" w:hAnsi="Calibri" w:cs="Calibri"/>
          <w:color w:val="000000"/>
        </w:rPr>
        <w:t>zo la transferencia, el cual deberá ser emitido por pedido y éste será enviado al correo electrónico al cual fue remitida la factura de pago origen.</w:t>
      </w:r>
    </w:p>
    <w:p w14:paraId="0000001C" w14:textId="77777777" w:rsidR="00964BA3" w:rsidRDefault="00964BA3">
      <w:pPr>
        <w:ind w:right="-424"/>
        <w:jc w:val="both"/>
        <w:rPr>
          <w:rFonts w:ascii="Calibri" w:eastAsia="Calibri" w:hAnsi="Calibri" w:cs="Calibri"/>
        </w:rPr>
      </w:pPr>
    </w:p>
    <w:sectPr w:rsidR="00964BA3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197F11" w14:textId="77777777" w:rsidR="00EE3C18" w:rsidRDefault="00EE3C18">
      <w:r>
        <w:separator/>
      </w:r>
    </w:p>
  </w:endnote>
  <w:endnote w:type="continuationSeparator" w:id="0">
    <w:p w14:paraId="7E46CA81" w14:textId="77777777" w:rsidR="00EE3C18" w:rsidRDefault="00EE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38D305" w14:textId="77777777" w:rsidR="00EE3C18" w:rsidRDefault="00EE3C18">
      <w:r>
        <w:separator/>
      </w:r>
    </w:p>
  </w:footnote>
  <w:footnote w:type="continuationSeparator" w:id="0">
    <w:p w14:paraId="2EC79188" w14:textId="77777777" w:rsidR="00EE3C18" w:rsidRDefault="00EE3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964BA3" w:rsidRPr="00483F02" w:rsidRDefault="00EE3C1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Verdana" w:eastAsia="Calibri" w:hAnsi="Verdana" w:cs="Calibri"/>
        <w:b/>
        <w:color w:val="000000"/>
        <w:sz w:val="20"/>
        <w:szCs w:val="20"/>
      </w:rPr>
    </w:pPr>
    <w:r w:rsidRPr="00483F02">
      <w:rPr>
        <w:rFonts w:ascii="Verdana" w:eastAsia="Calibri" w:hAnsi="Verdana" w:cs="Calibri"/>
        <w:b/>
        <w:color w:val="000000"/>
        <w:sz w:val="20"/>
        <w:szCs w:val="20"/>
      </w:rPr>
      <w:t>ANEXO E</w:t>
    </w:r>
  </w:p>
  <w:p w14:paraId="0000001E" w14:textId="77777777" w:rsidR="00964BA3" w:rsidRDefault="00964BA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E00CF"/>
    <w:multiLevelType w:val="multilevel"/>
    <w:tmpl w:val="7D6E673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64BA3"/>
    <w:rsid w:val="00483F02"/>
    <w:rsid w:val="00964BA3"/>
    <w:rsid w:val="00EE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YAZMIN ITZE SANCEN CERDA</cp:lastModifiedBy>
  <cp:revision>2</cp:revision>
  <dcterms:created xsi:type="dcterms:W3CDTF">2015-01-15T20:32:00Z</dcterms:created>
  <dcterms:modified xsi:type="dcterms:W3CDTF">2024-02-14T18:06:00Z</dcterms:modified>
</cp:coreProperties>
</file>